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E982" w14:textId="7FBBBE01" w:rsidR="00A41C7A" w:rsidRDefault="002E0BCE" w:rsidP="002E0BCE">
      <w:r>
        <w:t>Physikklausur 2025 Rechenaufgaben</w:t>
      </w:r>
    </w:p>
    <w:p w14:paraId="0B77BA33" w14:textId="5C27E428" w:rsidR="002E0BCE" w:rsidRDefault="002E0BCE" w:rsidP="002E0BCE">
      <w:pPr>
        <w:pStyle w:val="Listenabsatz"/>
        <w:numPr>
          <w:ilvl w:val="0"/>
          <w:numId w:val="2"/>
        </w:numPr>
      </w:pPr>
      <w:r>
        <w:t>Eine gefüllte Küvette mit 1cm Länge weist eine Transmission von 30% bei einer Wellenlänge 280nm auf. Berechnen Sie Extinktion und Absorptionskoeffizient.</w:t>
      </w:r>
    </w:p>
    <w:p w14:paraId="26E0533D" w14:textId="28E483C6" w:rsidR="002E0BCE" w:rsidRDefault="002E0BCE" w:rsidP="002E0BCE">
      <w:pPr>
        <w:pStyle w:val="Listenabsatz"/>
        <w:numPr>
          <w:ilvl w:val="0"/>
          <w:numId w:val="2"/>
        </w:numPr>
      </w:pPr>
      <w:r>
        <w:t>Mit welcher Unschärfe ist die Energie belegt, wenn ein angeregter Übergangszustand für 10</w:t>
      </w:r>
      <w:r>
        <w:rPr>
          <w:vertAlign w:val="superscript"/>
        </w:rPr>
        <w:t>-8</w:t>
      </w:r>
      <w:r>
        <w:t xml:space="preserve"> s stabil ist?</w:t>
      </w:r>
    </w:p>
    <w:p w14:paraId="546E7AE7" w14:textId="1D8EAADD" w:rsidR="002E0BCE" w:rsidRDefault="002E0BCE" w:rsidP="002E0BCE">
      <w:pPr>
        <w:pStyle w:val="Listenabsatz"/>
        <w:numPr>
          <w:ilvl w:val="0"/>
          <w:numId w:val="2"/>
        </w:numPr>
      </w:pPr>
      <w:r>
        <w:t>Mit welcher minimalen Unschärfe lässt sich ein Impuls messen, wenn der Ort auf 5 Angstrom genau festgelegt ist?</w:t>
      </w:r>
    </w:p>
    <w:p w14:paraId="1610B3EA" w14:textId="401C3D81" w:rsidR="002E0BCE" w:rsidRDefault="002E0BCE" w:rsidP="002E0BCE">
      <w:pPr>
        <w:pStyle w:val="Listenabsatz"/>
        <w:numPr>
          <w:ilvl w:val="0"/>
          <w:numId w:val="2"/>
        </w:numPr>
      </w:pPr>
      <w:r>
        <w:t>Berechnen Sie d</w:t>
      </w:r>
      <w:r w:rsidR="00D65671">
        <w:t>ie Energie</w:t>
      </w:r>
      <w:r>
        <w:t xml:space="preserve"> eines Elektrons auf der zweiten Schale in einem Wasserstoffatom.</w:t>
      </w:r>
    </w:p>
    <w:p w14:paraId="2AAA3FDA" w14:textId="0F70BF0E" w:rsidR="002E0BCE" w:rsidRDefault="002E0BCE" w:rsidP="002E0BCE">
      <w:pPr>
        <w:pStyle w:val="Listenabsatz"/>
        <w:numPr>
          <w:ilvl w:val="0"/>
          <w:numId w:val="2"/>
        </w:numPr>
      </w:pPr>
      <w:r>
        <w:t>Der Guinier-Plot einer SAXS-Messung weist eine Steigung von 0,05 nm</w:t>
      </w:r>
      <w:r w:rsidR="00D65671">
        <w:rPr>
          <w:vertAlign w:val="superscript"/>
        </w:rPr>
        <w:t>2</w:t>
      </w:r>
      <w:r>
        <w:t xml:space="preserve"> auf. Berechnen Sie den Gyrationsradius.</w:t>
      </w:r>
    </w:p>
    <w:p w14:paraId="778BD931" w14:textId="0743B9FD" w:rsidR="002E0BCE" w:rsidRDefault="002E0BCE" w:rsidP="002E0BCE">
      <w:pPr>
        <w:pStyle w:val="Listenabsatz"/>
        <w:numPr>
          <w:ilvl w:val="0"/>
          <w:numId w:val="2"/>
        </w:numPr>
      </w:pPr>
      <w:r>
        <w:t>Wie groß ist die Austrittsarbeit des Anodenmaterials beim photoelektrischen Effekt, wenn es mit Licht der Frequenz 5,</w:t>
      </w:r>
      <w:r w:rsidR="00D65671">
        <w:t>28</w:t>
      </w:r>
      <w:r>
        <w:t>*10</w:t>
      </w:r>
      <w:r>
        <w:rPr>
          <w:vertAlign w:val="superscript"/>
        </w:rPr>
        <w:t>14</w:t>
      </w:r>
      <w:r>
        <w:t xml:space="preserve"> bestrahlt wird und die herausgelösten Elektronen eine kinetische Energie von 7,95*10</w:t>
      </w:r>
      <w:r>
        <w:rPr>
          <w:vertAlign w:val="superscript"/>
        </w:rPr>
        <w:t>-19</w:t>
      </w:r>
      <w:r>
        <w:t xml:space="preserve"> J haben.</w:t>
      </w:r>
    </w:p>
    <w:p w14:paraId="06B7043E" w14:textId="11CAFB27" w:rsidR="002E0BCE" w:rsidRDefault="002E0BCE" w:rsidP="002E0BCE">
      <w:pPr>
        <w:pStyle w:val="Listenabsatz"/>
        <w:numPr>
          <w:ilvl w:val="0"/>
          <w:numId w:val="2"/>
        </w:numPr>
      </w:pPr>
      <w:r>
        <w:t>Beim Rückfall eines Elektrons aus einem angeregten Zustand wird Licht der Energie … frei. Berechnen Sie Frequenz und Wellenlänge.</w:t>
      </w:r>
    </w:p>
    <w:p w14:paraId="4B854E5A" w14:textId="67223568" w:rsidR="002E0BCE" w:rsidRDefault="002E0BCE" w:rsidP="002E0BCE">
      <w:pPr>
        <w:pStyle w:val="Listenabsatz"/>
        <w:numPr>
          <w:ilvl w:val="0"/>
          <w:numId w:val="2"/>
        </w:numPr>
      </w:pPr>
      <w:r>
        <w:t>Bei welcher Wellenlänge hat von der Sonne emittiertes Licht sein Maximum, wenn man die Sonne als schwarzen Strahler mit der Temperatur 5777K annimmt?</w:t>
      </w:r>
    </w:p>
    <w:p w14:paraId="7828394B" w14:textId="65E1D12B" w:rsidR="002E0BCE" w:rsidRDefault="002E0BCE" w:rsidP="002E0BCE">
      <w:pPr>
        <w:pStyle w:val="Listenabsatz"/>
        <w:numPr>
          <w:ilvl w:val="0"/>
          <w:numId w:val="2"/>
        </w:numPr>
      </w:pPr>
      <w:r>
        <w:t>Was ist die chemische Verschiebung</w:t>
      </w:r>
      <w:r w:rsidR="00C2500F">
        <w:t xml:space="preserve"> der Umgebung</w:t>
      </w:r>
      <w:r>
        <w:t xml:space="preserve"> </w:t>
      </w:r>
      <w:r w:rsidR="00C2500F">
        <w:t>eines mittels NMR-Spektroskopie untersuchten Protons, das einen Peak bei 600,005 MHz hervorruft? Die Referenzfrequenz ist 600MHz.</w:t>
      </w:r>
    </w:p>
    <w:p w14:paraId="77DEDEDB" w14:textId="03781205" w:rsidR="00C2500F" w:rsidRDefault="00C2500F" w:rsidP="002E0BCE">
      <w:pPr>
        <w:pStyle w:val="Listenabsatz"/>
        <w:numPr>
          <w:ilvl w:val="0"/>
          <w:numId w:val="2"/>
        </w:numPr>
      </w:pPr>
      <w:r>
        <w:t>Vor 11546 Jahren lagen 100g Probe eines radioaktiven Isotops mit der Halbwertszeit 5773 Jahre vor. Welche Masse dieses Isotops ist jetzt noch vorhanden?</w:t>
      </w:r>
    </w:p>
    <w:p w14:paraId="3B29D195" w14:textId="1ABC7F03" w:rsidR="00C2500F" w:rsidRDefault="00C2500F" w:rsidP="002E0BCE">
      <w:pPr>
        <w:pStyle w:val="Listenabsatz"/>
        <w:numPr>
          <w:ilvl w:val="0"/>
          <w:numId w:val="2"/>
        </w:numPr>
      </w:pPr>
      <w:r>
        <w:t>???</w:t>
      </w:r>
    </w:p>
    <w:p w14:paraId="4D277C23" w14:textId="4CB058E0" w:rsidR="00C2500F" w:rsidRDefault="00C2500F" w:rsidP="00C2500F">
      <w:pPr>
        <w:ind w:left="360"/>
      </w:pPr>
      <w:r>
        <w:t>Lösungen:</w:t>
      </w:r>
    </w:p>
    <w:p w14:paraId="706BCDB1" w14:textId="545561EA" w:rsidR="00C2500F" w:rsidRDefault="00C2500F" w:rsidP="00C2500F">
      <w:pPr>
        <w:pStyle w:val="Listenabsatz"/>
        <w:numPr>
          <w:ilvl w:val="0"/>
          <w:numId w:val="3"/>
        </w:numPr>
      </w:pPr>
      <w:r>
        <w:t>I/I</w:t>
      </w:r>
      <w:r>
        <w:rPr>
          <w:vertAlign w:val="subscript"/>
        </w:rPr>
        <w:t>0</w:t>
      </w:r>
      <w:r>
        <w:t xml:space="preserve"> = T = 30 % = e</w:t>
      </w:r>
      <w:r>
        <w:rPr>
          <w:vertAlign w:val="superscript"/>
        </w:rPr>
        <w:t>-α*d</w:t>
      </w:r>
      <w:r>
        <w:t xml:space="preserve"> mit d=1cm: </w:t>
      </w:r>
      <w:r w:rsidR="00BC264B">
        <w:t xml:space="preserve">α=1,2; </w:t>
      </w:r>
    </w:p>
    <w:p w14:paraId="3822740E" w14:textId="252BF20D" w:rsidR="00BC264B" w:rsidRDefault="00BC264B" w:rsidP="00BC264B">
      <w:pPr>
        <w:pStyle w:val="Listenabsatz"/>
      </w:pPr>
      <w:r>
        <w:t>I = I</w:t>
      </w:r>
      <w:r>
        <w:rPr>
          <w:vertAlign w:val="subscript"/>
        </w:rPr>
        <w:t>0</w:t>
      </w:r>
      <w:r>
        <w:t xml:space="preserve"> * 10-</w:t>
      </w:r>
      <w:r>
        <w:rPr>
          <w:vertAlign w:val="superscript"/>
        </w:rPr>
        <w:t>ε*L</w:t>
      </w:r>
      <w:r>
        <w:t xml:space="preserve"> -&gt; ε = 0,522</w:t>
      </w:r>
    </w:p>
    <w:p w14:paraId="4E6061BB" w14:textId="2DC53C05" w:rsidR="00BC264B" w:rsidRDefault="00BC264B" w:rsidP="00BC264B">
      <w:pPr>
        <w:pStyle w:val="Listenabsatz"/>
        <w:numPr>
          <w:ilvl w:val="0"/>
          <w:numId w:val="3"/>
        </w:numPr>
      </w:pPr>
      <w:r>
        <w:t>5,27*10</w:t>
      </w:r>
      <w:r>
        <w:rPr>
          <w:vertAlign w:val="superscript"/>
        </w:rPr>
        <w:t>-27</w:t>
      </w:r>
    </w:p>
    <w:p w14:paraId="456D6A45" w14:textId="33CA35BA" w:rsidR="00BC264B" w:rsidRPr="00D65671" w:rsidRDefault="00BC264B" w:rsidP="00BC264B">
      <w:pPr>
        <w:pStyle w:val="Listenabsatz"/>
        <w:numPr>
          <w:ilvl w:val="0"/>
          <w:numId w:val="3"/>
        </w:numPr>
      </w:pPr>
      <w:r>
        <w:t>1,1*10</w:t>
      </w:r>
      <w:r>
        <w:rPr>
          <w:vertAlign w:val="superscript"/>
        </w:rPr>
        <w:t>-25</w:t>
      </w:r>
    </w:p>
    <w:p w14:paraId="53D284DF" w14:textId="64DB9907" w:rsidR="00D65671" w:rsidRDefault="00D65671" w:rsidP="00BC264B">
      <w:pPr>
        <w:pStyle w:val="Listenabsatz"/>
        <w:numPr>
          <w:ilvl w:val="0"/>
          <w:numId w:val="3"/>
        </w:numPr>
      </w:pPr>
      <w:r>
        <w:t>3,4 eV = 5,45*10</w:t>
      </w:r>
      <w:r>
        <w:rPr>
          <w:vertAlign w:val="superscript"/>
        </w:rPr>
        <w:t>-19</w:t>
      </w:r>
    </w:p>
    <w:p w14:paraId="38642B71" w14:textId="46644325" w:rsidR="00D65671" w:rsidRDefault="00D65671" w:rsidP="00BC264B">
      <w:pPr>
        <w:pStyle w:val="Listenabsatz"/>
        <w:numPr>
          <w:ilvl w:val="0"/>
          <w:numId w:val="3"/>
        </w:numPr>
      </w:pPr>
      <w:r>
        <w:t>0,388 nm</w:t>
      </w:r>
    </w:p>
    <w:p w14:paraId="023ED75D" w14:textId="5CF8516B" w:rsidR="00D65671" w:rsidRDefault="00D65671" w:rsidP="00BC264B">
      <w:pPr>
        <w:pStyle w:val="Listenabsatz"/>
        <w:numPr>
          <w:ilvl w:val="0"/>
          <w:numId w:val="3"/>
        </w:numPr>
      </w:pPr>
      <w:r>
        <w:t>4,45*10</w:t>
      </w:r>
      <w:r>
        <w:rPr>
          <w:vertAlign w:val="superscript"/>
        </w:rPr>
        <w:t>*19</w:t>
      </w:r>
      <w:r>
        <w:t xml:space="preserve"> J</w:t>
      </w:r>
    </w:p>
    <w:p w14:paraId="0415BB55" w14:textId="03BC4321" w:rsidR="00D65671" w:rsidRDefault="00D65671" w:rsidP="00BC264B">
      <w:pPr>
        <w:pStyle w:val="Listenabsatz"/>
        <w:numPr>
          <w:ilvl w:val="0"/>
          <w:numId w:val="3"/>
        </w:numPr>
      </w:pPr>
      <w:r>
        <w:t>E = h*f</w:t>
      </w:r>
    </w:p>
    <w:p w14:paraId="758CF296" w14:textId="57785DE1" w:rsidR="00D65671" w:rsidRDefault="00D65671" w:rsidP="00BC264B">
      <w:pPr>
        <w:pStyle w:val="Listenabsatz"/>
        <w:numPr>
          <w:ilvl w:val="0"/>
          <w:numId w:val="3"/>
        </w:numPr>
      </w:pPr>
      <w:r>
        <w:t>5,02*10</w:t>
      </w:r>
      <w:r>
        <w:rPr>
          <w:vertAlign w:val="superscript"/>
        </w:rPr>
        <w:t>-7</w:t>
      </w:r>
    </w:p>
    <w:p w14:paraId="55F0C112" w14:textId="410A0044" w:rsidR="00D65671" w:rsidRDefault="00D65671" w:rsidP="00BC264B">
      <w:pPr>
        <w:pStyle w:val="Listenabsatz"/>
        <w:numPr>
          <w:ilvl w:val="0"/>
          <w:numId w:val="3"/>
        </w:numPr>
      </w:pPr>
      <w:r>
        <w:t>8,33 ppm</w:t>
      </w:r>
    </w:p>
    <w:p w14:paraId="4E218756" w14:textId="73191753" w:rsidR="00D65671" w:rsidRDefault="00D65671" w:rsidP="00BC264B">
      <w:pPr>
        <w:pStyle w:val="Listenabsatz"/>
        <w:numPr>
          <w:ilvl w:val="0"/>
          <w:numId w:val="3"/>
        </w:numPr>
      </w:pPr>
      <w:r>
        <w:t>25g</w:t>
      </w:r>
    </w:p>
    <w:p w14:paraId="12337846" w14:textId="4AA4170D" w:rsidR="00FA1371" w:rsidRPr="00BC264B" w:rsidRDefault="00FA1371" w:rsidP="00BC264B">
      <w:pPr>
        <w:pStyle w:val="Listenabsatz"/>
        <w:numPr>
          <w:ilvl w:val="0"/>
          <w:numId w:val="3"/>
        </w:numPr>
      </w:pPr>
      <w:r>
        <w:t>…*10</w:t>
      </w:r>
      <w:r>
        <w:rPr>
          <w:vertAlign w:val="superscript"/>
        </w:rPr>
        <w:t>-11</w:t>
      </w:r>
      <w:r>
        <w:t xml:space="preserve"> cm</w:t>
      </w:r>
    </w:p>
    <w:sectPr w:rsidR="00FA1371" w:rsidRPr="00BC26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759"/>
    <w:multiLevelType w:val="hybridMultilevel"/>
    <w:tmpl w:val="73D06F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3266"/>
    <w:multiLevelType w:val="hybridMultilevel"/>
    <w:tmpl w:val="00F291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97A93"/>
    <w:multiLevelType w:val="hybridMultilevel"/>
    <w:tmpl w:val="8054AA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6706">
    <w:abstractNumId w:val="0"/>
  </w:num>
  <w:num w:numId="2" w16cid:durableId="1508207961">
    <w:abstractNumId w:val="2"/>
  </w:num>
  <w:num w:numId="3" w16cid:durableId="190575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CE"/>
    <w:rsid w:val="001A30C3"/>
    <w:rsid w:val="002E0BCE"/>
    <w:rsid w:val="008322DA"/>
    <w:rsid w:val="00A41C7A"/>
    <w:rsid w:val="00BC264B"/>
    <w:rsid w:val="00C2500F"/>
    <w:rsid w:val="00D65671"/>
    <w:rsid w:val="00E53C71"/>
    <w:rsid w:val="00EF7076"/>
    <w:rsid w:val="00F1561D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51E3"/>
  <w15:chartTrackingRefBased/>
  <w15:docId w15:val="{CA21A26D-F7B2-4CEC-9DE7-713CE956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0B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0B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0B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0B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0B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0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0B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0B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0B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0B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0BCE"/>
    <w:rPr>
      <w:b/>
      <w:bCs/>
      <w:smallCaps/>
      <w:color w:val="0F4761" w:themeColor="accent1" w:themeShade="BF"/>
      <w:spacing w:val="5"/>
    </w:rPr>
  </w:style>
  <w:style w:type="paragraph" w:styleId="Listenfortsetzung2">
    <w:name w:val="List Continue 2"/>
    <w:basedOn w:val="Standard"/>
    <w:uiPriority w:val="99"/>
    <w:unhideWhenUsed/>
    <w:rsid w:val="00C2500F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Regensburg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Mueller</dc:creator>
  <cp:keywords/>
  <dc:description/>
  <cp:lastModifiedBy>Nikolas Mueller</cp:lastModifiedBy>
  <cp:revision>2</cp:revision>
  <dcterms:created xsi:type="dcterms:W3CDTF">2025-08-02T15:09:00Z</dcterms:created>
  <dcterms:modified xsi:type="dcterms:W3CDTF">2025-08-02T15:48:00Z</dcterms:modified>
</cp:coreProperties>
</file>